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7F" w:rsidRDefault="008D05D2" w:rsidP="00D53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53C7F">
        <w:rPr>
          <w:rFonts w:ascii="Times New Roman" w:hAnsi="Times New Roman"/>
          <w:b/>
          <w:sz w:val="28"/>
          <w:szCs w:val="28"/>
        </w:rPr>
        <w:t>Аннотация к рабочей программе учебн</w:t>
      </w:r>
      <w:r w:rsidR="00D53C7F">
        <w:rPr>
          <w:rFonts w:ascii="Times New Roman" w:hAnsi="Times New Roman"/>
          <w:b/>
          <w:sz w:val="28"/>
          <w:szCs w:val="28"/>
        </w:rPr>
        <w:t xml:space="preserve">ого предмета «Естествознание» </w:t>
      </w:r>
    </w:p>
    <w:p w:rsidR="008D05D2" w:rsidRPr="00D53C7F" w:rsidRDefault="00D53C7F" w:rsidP="00D53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D05D2" w:rsidRPr="00D53C7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53C7F" w:rsidRPr="00D53C7F" w:rsidRDefault="00D53C7F" w:rsidP="00D53C7F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Рабочая программа по естествознанию для 11 класса составлена на основе следующих нормативных документов:</w:t>
      </w:r>
    </w:p>
    <w:p w:rsidR="00D53C7F" w:rsidRPr="00D53C7F" w:rsidRDefault="00D53C7F" w:rsidP="00D53C7F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D53C7F" w:rsidRPr="00D53C7F" w:rsidRDefault="00D53C7F" w:rsidP="00D53C7F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7F">
        <w:rPr>
          <w:rFonts w:ascii="Times New Roman" w:hAnsi="Times New Roman"/>
          <w:sz w:val="28"/>
          <w:szCs w:val="28"/>
        </w:rPr>
        <w:t xml:space="preserve">- </w:t>
      </w:r>
      <w:r w:rsidRPr="00D53C7F">
        <w:rPr>
          <w:rFonts w:ascii="Times New Roman" w:hAnsi="Times New Roman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 w:rsidRPr="00D53C7F">
        <w:rPr>
          <w:rFonts w:ascii="Times New Roman" w:hAnsi="Times New Roman"/>
          <w:sz w:val="28"/>
          <w:szCs w:val="28"/>
        </w:rPr>
        <w:t xml:space="preserve"> </w:t>
      </w:r>
      <w:r w:rsidRPr="00D53C7F">
        <w:rPr>
          <w:rFonts w:ascii="Times New Roman" w:hAnsi="Times New Roman"/>
          <w:sz w:val="28"/>
          <w:szCs w:val="28"/>
          <w:shd w:val="clear" w:color="auto" w:fill="FFFFFF"/>
        </w:rPr>
        <w:t>среднего общего образования</w:t>
      </w:r>
      <w:r w:rsidRPr="00D53C7F">
        <w:rPr>
          <w:rFonts w:ascii="Times New Roman" w:hAnsi="Times New Roman"/>
          <w:sz w:val="28"/>
          <w:szCs w:val="28"/>
        </w:rPr>
        <w:t xml:space="preserve"> </w:t>
      </w:r>
      <w:r w:rsidRPr="00D53C7F">
        <w:rPr>
          <w:rFonts w:ascii="Times New Roman" w:hAnsi="Times New Roman"/>
          <w:bCs/>
          <w:sz w:val="28"/>
          <w:szCs w:val="28"/>
          <w:shd w:val="clear" w:color="auto" w:fill="FFFFFF"/>
        </w:rPr>
        <w:t>(утв. </w:t>
      </w:r>
      <w:hyperlink r:id="rId5" w:history="1">
        <w:r w:rsidRPr="00D53C7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D53C7F">
        <w:rPr>
          <w:rFonts w:ascii="Times New Roman" w:hAnsi="Times New Roman"/>
          <w:bCs/>
          <w:sz w:val="28"/>
          <w:szCs w:val="28"/>
          <w:shd w:val="clear" w:color="auto" w:fill="FFFFFF"/>
        </w:rPr>
        <w:t> Министерства образования и науки РФ от 17 мая 2012 г. N 413).</w:t>
      </w:r>
    </w:p>
    <w:p w:rsidR="00D53C7F" w:rsidRPr="00D53C7F" w:rsidRDefault="00D53C7F" w:rsidP="00D53C7F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 xml:space="preserve">Целью школьного курса естествознания являются: </w:t>
      </w:r>
    </w:p>
    <w:p w:rsidR="00D53C7F" w:rsidRPr="00D53C7F" w:rsidRDefault="00D53C7F" w:rsidP="00D53C7F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 xml:space="preserve">− создание основ целостной научной картины мира; </w:t>
      </w:r>
    </w:p>
    <w:p w:rsidR="00D53C7F" w:rsidRPr="00D53C7F" w:rsidRDefault="00D53C7F" w:rsidP="00D53C7F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 xml:space="preserve">− формирование понимания взаимосвязи и взаимозависимости естественных наук; влияния естественных наук на окружающую среду, экономическую, технологическую, социальную и этическую сферы деятельности человека; </w:t>
      </w:r>
    </w:p>
    <w:p w:rsidR="00D53C7F" w:rsidRPr="00D53C7F" w:rsidRDefault="00D53C7F" w:rsidP="00D53C7F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 xml:space="preserve">− создание условий для развития навыков учебной, проектно-исследовательской, творческой деятельности, мотивации обучающихся к саморазвитию; </w:t>
      </w:r>
    </w:p>
    <w:p w:rsidR="00D53C7F" w:rsidRPr="00D53C7F" w:rsidRDefault="00D53C7F" w:rsidP="00D53C7F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 xml:space="preserve">− формирование умений анализировать, оценивать, проверять на достоверность и обобщать научную информацию; </w:t>
      </w:r>
    </w:p>
    <w:p w:rsidR="00D53C7F" w:rsidRPr="00D53C7F" w:rsidRDefault="00D53C7F" w:rsidP="00D53C7F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 xml:space="preserve">− получение навыков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D53C7F" w:rsidRPr="00D53C7F" w:rsidRDefault="00D53C7F" w:rsidP="00D53C7F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 xml:space="preserve">Задачами предметного курса «Естествознание» являются: </w:t>
      </w:r>
    </w:p>
    <w:p w:rsidR="00D53C7F" w:rsidRPr="00D53C7F" w:rsidRDefault="00D53C7F" w:rsidP="00D53C7F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 xml:space="preserve">− 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наши представления о природе, на развитие техники и технологий; </w:t>
      </w:r>
    </w:p>
    <w:p w:rsidR="00D53C7F" w:rsidRPr="00D53C7F" w:rsidRDefault="00D53C7F" w:rsidP="00D53C7F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 xml:space="preserve">− овладение умениями применять полученные знания для объяснения окружающих явлений, использования и критической оценки естественнонаучной информации, для осознанного определения собственной позиции по отношению к обсуждаемым в обществе проблемам науки; </w:t>
      </w:r>
    </w:p>
    <w:p w:rsidR="00D53C7F" w:rsidRPr="00D53C7F" w:rsidRDefault="00D53C7F" w:rsidP="00D53C7F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 xml:space="preserve">− применение естественнонаучных знаний в повседневной жизни для обеспечения безопасности жизнедеятельности, охраны здоровья, защиты окружающей среды. </w:t>
      </w:r>
    </w:p>
    <w:p w:rsidR="008D05D2" w:rsidRPr="00D53C7F" w:rsidRDefault="008D05D2" w:rsidP="00F666B4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53C7F">
        <w:rPr>
          <w:rFonts w:ascii="Times New Roman" w:hAnsi="Times New Roman"/>
          <w:b/>
          <w:bCs/>
          <w:sz w:val="28"/>
          <w:szCs w:val="28"/>
        </w:rPr>
        <w:t>Учебники:</w:t>
      </w:r>
    </w:p>
    <w:p w:rsidR="008D05D2" w:rsidRPr="00D53C7F" w:rsidRDefault="008D05D2" w:rsidP="00D53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Ест</w:t>
      </w:r>
      <w:r w:rsidR="00D53C7F" w:rsidRPr="00D53C7F">
        <w:rPr>
          <w:rFonts w:ascii="Times New Roman" w:hAnsi="Times New Roman"/>
          <w:sz w:val="28"/>
          <w:szCs w:val="28"/>
        </w:rPr>
        <w:t>ествознание. Базовый уровень. 11</w:t>
      </w:r>
      <w:r w:rsidRPr="00D53C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C7F">
        <w:rPr>
          <w:rFonts w:ascii="Times New Roman" w:hAnsi="Times New Roman"/>
          <w:sz w:val="28"/>
          <w:szCs w:val="28"/>
        </w:rPr>
        <w:t>кл</w:t>
      </w:r>
      <w:proofErr w:type="spellEnd"/>
      <w:r w:rsidRPr="00D53C7F">
        <w:rPr>
          <w:rFonts w:ascii="Times New Roman" w:hAnsi="Times New Roman"/>
          <w:sz w:val="28"/>
          <w:szCs w:val="28"/>
        </w:rPr>
        <w:t xml:space="preserve">.: учебник /О.С. Габриелян, И.Г. Остроумов, Н.С. </w:t>
      </w:r>
      <w:proofErr w:type="spellStart"/>
      <w:r w:rsidRPr="00D53C7F">
        <w:rPr>
          <w:rFonts w:ascii="Times New Roman" w:hAnsi="Times New Roman"/>
          <w:sz w:val="28"/>
          <w:szCs w:val="28"/>
        </w:rPr>
        <w:t>Пурышев</w:t>
      </w:r>
      <w:proofErr w:type="spellEnd"/>
      <w:r w:rsidRPr="00D53C7F">
        <w:rPr>
          <w:rFonts w:ascii="Times New Roman" w:hAnsi="Times New Roman"/>
          <w:sz w:val="28"/>
          <w:szCs w:val="28"/>
        </w:rPr>
        <w:t xml:space="preserve">, С.А. Сладков, В.И. </w:t>
      </w:r>
      <w:proofErr w:type="spellStart"/>
      <w:r w:rsidRPr="00D53C7F">
        <w:rPr>
          <w:rFonts w:ascii="Times New Roman" w:hAnsi="Times New Roman"/>
          <w:sz w:val="28"/>
          <w:szCs w:val="28"/>
        </w:rPr>
        <w:t>Сивоглазов</w:t>
      </w:r>
      <w:proofErr w:type="spellEnd"/>
      <w:r w:rsidRPr="00D53C7F">
        <w:rPr>
          <w:rFonts w:ascii="Times New Roman" w:hAnsi="Times New Roman"/>
          <w:sz w:val="28"/>
          <w:szCs w:val="28"/>
        </w:rPr>
        <w:t>. 4-е из</w:t>
      </w:r>
      <w:r w:rsidR="00D53C7F" w:rsidRPr="00D53C7F">
        <w:rPr>
          <w:rFonts w:ascii="Times New Roman" w:hAnsi="Times New Roman"/>
          <w:sz w:val="28"/>
          <w:szCs w:val="28"/>
        </w:rPr>
        <w:t>д., стереотип. – М.: Дрофа, 2020</w:t>
      </w:r>
      <w:r w:rsidRPr="00D53C7F">
        <w:rPr>
          <w:rFonts w:ascii="Times New Roman" w:hAnsi="Times New Roman"/>
          <w:sz w:val="28"/>
          <w:szCs w:val="28"/>
        </w:rPr>
        <w:t>. – 334 с. – ил.</w:t>
      </w:r>
    </w:p>
    <w:p w:rsidR="00445E7F" w:rsidRPr="00F666B4" w:rsidRDefault="00445E7F" w:rsidP="00F666B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3C7F">
        <w:rPr>
          <w:rFonts w:ascii="Times New Roman" w:hAnsi="Times New Roman"/>
          <w:b/>
          <w:sz w:val="28"/>
          <w:szCs w:val="28"/>
        </w:rPr>
        <w:t xml:space="preserve">Предметные результаты освоения предмета «Естествознание» (базовый </w:t>
      </w:r>
      <w:r w:rsidR="00F666B4">
        <w:rPr>
          <w:rFonts w:ascii="Times New Roman" w:hAnsi="Times New Roman"/>
          <w:b/>
          <w:sz w:val="28"/>
          <w:szCs w:val="28"/>
        </w:rPr>
        <w:t>уровень)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3C7F">
        <w:rPr>
          <w:rFonts w:ascii="Times New Roman" w:hAnsi="Times New Roman"/>
          <w:b/>
          <w:sz w:val="28"/>
          <w:szCs w:val="28"/>
        </w:rPr>
        <w:t>Выпускник на базовом уровне научится: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 xml:space="preserve">- демонстрировать на примерах роль естествознания в развитии человеческой цивилизации; 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lastRenderedPageBreak/>
        <w:t>- выделять персональный вклад великих ученых в современное состояние естественных наук;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- грамотно применять естественно-научную терминологию при описании явлений окружающего мира;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- обоснованно применять приборы для измерения и наблюдения, используя описание или предложенный алгоритм эксперимента с целью получения знаний об объекте изучения;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- выявлять характер явлений в окружающей среде, понимать смысл наблюдаемых процессов, основываясь на естественно-научном знании;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 xml:space="preserve"> - использовать для описания характера протекания процессов физические величины и демонстрировать взаимосвязь между ними;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- осуществлять моделирование протекания наблюдаемых процессов с учетом границ применимости используемых моделей;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- критически оценивать, интерпретировать и обсуждать информацию, содержащуюся в сообщениях СМИ, ресурсах Интернета, научно-популярных статьях с точки зрения естественно-научной корректности; делать выводы на основе литературных данных;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- принимать аргументированные решения в отношении применения разнообразных технологий в профессиональной деятельности и в быту;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 xml:space="preserve">- извлекать из описания машин, приборов и технических устройств необходимые характеристики для корректного их использования; 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- объяснять принципы, положенные в основу работы приборов;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- организовывать свою деятельность с учетом принципов устойчивого развития системы «природа–общество–человек» (основываясь на знаниях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- обосновывать практическое использование веществ и их реакций в промышленности и в быту; объяснять роль определенных классов веществ в загрязнении окружающей среды;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- действовать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естественно-научные основы создания предписаний;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 xml:space="preserve">- формировать собственную стратегию </w:t>
      </w:r>
      <w:proofErr w:type="spellStart"/>
      <w:r w:rsidRPr="00D53C7F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D53C7F">
        <w:rPr>
          <w:rFonts w:ascii="Times New Roman" w:hAnsi="Times New Roman"/>
          <w:sz w:val="28"/>
          <w:szCs w:val="28"/>
        </w:rPr>
        <w:t xml:space="preserve"> (равновесного) питания с учетом биологической целесообразности, роли веществ в питании и жизнедеятельности живых организмов;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- объяснять механизм влияния на живые организмы электромагнитных волн и радиоактивного излучения, а также действия алкоголя, никотина, наркотических, мутагенных, тератогенных веществ на здоровье организма и зародышевое развитие;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lastRenderedPageBreak/>
        <w:t>- 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факторов;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- осознанно действовать в ситуации выбора продукта или услуги, применяя е</w:t>
      </w:r>
      <w:r w:rsidR="00445E7F" w:rsidRPr="00D53C7F">
        <w:rPr>
          <w:rFonts w:ascii="Times New Roman" w:hAnsi="Times New Roman"/>
          <w:sz w:val="28"/>
          <w:szCs w:val="28"/>
        </w:rPr>
        <w:t>стественно-научные компетенции.</w:t>
      </w:r>
    </w:p>
    <w:p w:rsidR="008D05D2" w:rsidRPr="00D53C7F" w:rsidRDefault="008D05D2" w:rsidP="00D53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C7F">
        <w:rPr>
          <w:rFonts w:ascii="Times New Roman" w:hAnsi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- выполнять самостоятельные эксперименты, раскрывающие понимание основных естественно-научных понятий и законов, соблюдая правила безопасной работы; представлять полученные результаты в табличной, графической или текстовой форме; делать выводы на основе полученных и литературных данных;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- осуществлять самостоятельный учебный проект или исследование в области естествознания,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 xml:space="preserve">- обсуждать существующие локальные и региональные проблемы (экологические, энергетические, сырьевые и т.д.); </w:t>
      </w:r>
    </w:p>
    <w:p w:rsidR="008D05D2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- обосновывать в дискуссии возможные пути их решения, основываясь на естественно-научных знаниях;</w:t>
      </w:r>
    </w:p>
    <w:p w:rsidR="00445E7F" w:rsidRPr="00D53C7F" w:rsidRDefault="008D05D2" w:rsidP="00D53C7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- 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естественно-научных знаний; показывать взаимосвязь между областями естественных наук</w:t>
      </w:r>
      <w:r w:rsidR="00F666B4">
        <w:rPr>
          <w:rFonts w:ascii="Times New Roman" w:hAnsi="Times New Roman"/>
          <w:sz w:val="28"/>
          <w:szCs w:val="28"/>
        </w:rPr>
        <w:t>.</w:t>
      </w:r>
      <w:r w:rsidRPr="00D53C7F">
        <w:rPr>
          <w:rFonts w:ascii="Times New Roman" w:hAnsi="Times New Roman"/>
          <w:sz w:val="28"/>
          <w:szCs w:val="28"/>
        </w:rPr>
        <w:t xml:space="preserve"> </w:t>
      </w:r>
    </w:p>
    <w:p w:rsidR="00F666B4" w:rsidRDefault="00F666B4" w:rsidP="00F666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курса «Химия» в базисном учебном (образовательном) плане</w:t>
      </w:r>
    </w:p>
    <w:p w:rsidR="00F666B4" w:rsidRDefault="00F666B4" w:rsidP="00F666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учебному плану Многопрофильного лицея ЗабГУ на 2022 – 2023 </w:t>
      </w:r>
      <w:proofErr w:type="spellStart"/>
      <w:r>
        <w:rPr>
          <w:rFonts w:ascii="Times New Roman" w:hAnsi="Times New Roman"/>
          <w:sz w:val="28"/>
          <w:szCs w:val="28"/>
        </w:rPr>
        <w:t>у.г</w:t>
      </w:r>
      <w:proofErr w:type="spellEnd"/>
      <w:r>
        <w:rPr>
          <w:rFonts w:ascii="Times New Roman" w:hAnsi="Times New Roman"/>
          <w:sz w:val="28"/>
          <w:szCs w:val="28"/>
        </w:rPr>
        <w:t>. на реализацию этой программы отводится 3 часа в неделю, 102 часа в год.</w:t>
      </w:r>
    </w:p>
    <w:p w:rsidR="008D05D2" w:rsidRPr="00F666B4" w:rsidRDefault="008D05D2" w:rsidP="00F666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b/>
          <w:sz w:val="28"/>
          <w:szCs w:val="28"/>
        </w:rPr>
        <w:t>Периодичность и формы текущего контроля и промежуточной аттестации.</w:t>
      </w:r>
    </w:p>
    <w:p w:rsidR="008D05D2" w:rsidRPr="00D53C7F" w:rsidRDefault="008D05D2" w:rsidP="00D5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7F">
        <w:rPr>
          <w:rFonts w:ascii="Times New Roman" w:hAnsi="Times New Roman"/>
          <w:sz w:val="28"/>
          <w:szCs w:val="28"/>
        </w:rPr>
        <w:t>Контроль осуществляется в соответствии с учебным планом многопрофильного лицея ЗабГУ о формах, периодичности, порядке текущего контроля успеваемости и промежуточной аттестации обучающихся.</w:t>
      </w:r>
    </w:p>
    <w:p w:rsidR="007D085D" w:rsidRDefault="007D085D"/>
    <w:sectPr w:rsidR="007D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B80"/>
    <w:multiLevelType w:val="hybridMultilevel"/>
    <w:tmpl w:val="72581E38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3E"/>
    <w:rsid w:val="00445E7F"/>
    <w:rsid w:val="00653CB1"/>
    <w:rsid w:val="007D085D"/>
    <w:rsid w:val="008D05D2"/>
    <w:rsid w:val="009D5461"/>
    <w:rsid w:val="00CE0086"/>
    <w:rsid w:val="00D53C7F"/>
    <w:rsid w:val="00EC0C3E"/>
    <w:rsid w:val="00F6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BDF9D-0319-4603-A8A3-9877EE41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D2"/>
    <w:pPr>
      <w:ind w:left="720"/>
      <w:contextualSpacing/>
    </w:pPr>
  </w:style>
  <w:style w:type="character" w:styleId="a4">
    <w:name w:val="Hyperlink"/>
    <w:uiPriority w:val="99"/>
    <w:unhideWhenUsed/>
    <w:rsid w:val="008D05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</dc:creator>
  <cp:keywords/>
  <dc:description/>
  <cp:lastModifiedBy>9Б</cp:lastModifiedBy>
  <cp:revision>2</cp:revision>
  <dcterms:created xsi:type="dcterms:W3CDTF">2023-06-08T03:46:00Z</dcterms:created>
  <dcterms:modified xsi:type="dcterms:W3CDTF">2023-06-08T03:46:00Z</dcterms:modified>
</cp:coreProperties>
</file>